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16" w:rsidRPr="00D50C16" w:rsidRDefault="00D50C16" w:rsidP="00D50C16">
      <w:pPr>
        <w:pStyle w:val="ac"/>
        <w:jc w:val="left"/>
        <w:rPr>
          <w:rFonts w:ascii="Times New Roman" w:hAnsi="Times New Roman"/>
          <w:b/>
          <w:color w:val="212121"/>
          <w:sz w:val="28"/>
          <w:szCs w:val="28"/>
        </w:rPr>
      </w:pPr>
      <w:r w:rsidRPr="00D50C16">
        <w:rPr>
          <w:rFonts w:ascii="Times New Roman" w:hAnsi="Times New Roman"/>
          <w:b/>
          <w:color w:val="212121"/>
          <w:sz w:val="28"/>
          <w:szCs w:val="28"/>
        </w:rPr>
        <w:t>  Ежемесячную выплату из средств МСК можно оформить дистанционно</w:t>
      </w:r>
    </w:p>
    <w:p w:rsidR="00F14D2F" w:rsidRPr="00F14D2F" w:rsidRDefault="00D50C16" w:rsidP="00F14D2F">
      <w:pPr>
        <w:pStyle w:val="aff3"/>
        <w:rPr>
          <w:rStyle w:val="afa"/>
          <w:b w:val="0"/>
          <w:color w:val="212121"/>
        </w:rPr>
      </w:pPr>
      <w:r w:rsidRPr="00F14D2F">
        <w:rPr>
          <w:rStyle w:val="afa"/>
          <w:b w:val="0"/>
          <w:color w:val="212121"/>
        </w:rPr>
        <w:t xml:space="preserve">      Семьи с низкими доходами, в которых с 1 января 2018 года родился или усыновлен второй </w:t>
      </w:r>
      <w:r w:rsidRPr="00F14D2F">
        <w:rPr>
          <w:rStyle w:val="afa"/>
          <w:b w:val="0"/>
        </w:rPr>
        <w:t>ребенок,</w:t>
      </w:r>
      <w:r w:rsidRPr="00F14D2F">
        <w:rPr>
          <w:rStyle w:val="afa"/>
          <w:b w:val="0"/>
          <w:color w:val="212121"/>
        </w:rPr>
        <w:t xml:space="preserve"> могут получать ежемесячную выплату из средств материнского (семейного) капитала.  </w:t>
      </w:r>
      <w:r w:rsidR="00F14D2F" w:rsidRPr="00F14D2F">
        <w:t xml:space="preserve">В Пермском крае с начала 2021 года  свыше 4 тысяч обладателей сертификата получают </w:t>
      </w:r>
      <w:r w:rsidR="00F14D2F" w:rsidRPr="00F14D2F">
        <w:rPr>
          <w:rStyle w:val="afa"/>
          <w:b w:val="0"/>
          <w:color w:val="212121"/>
        </w:rPr>
        <w:t xml:space="preserve">ежемесячную выплату из средств материнского капитала.    </w:t>
      </w:r>
    </w:p>
    <w:p w:rsidR="00D50C16" w:rsidRPr="00F14D2F" w:rsidRDefault="00D50C16" w:rsidP="00F14D2F">
      <w:pPr>
        <w:pStyle w:val="aff3"/>
      </w:pPr>
      <w:r w:rsidRPr="00F14D2F">
        <w:rPr>
          <w:rStyle w:val="afa"/>
          <w:b w:val="0"/>
          <w:color w:val="212121"/>
        </w:rPr>
        <w:t xml:space="preserve">       Выплата предоставляется до достижения ребенком возраста трех лет. Размер выплаты равен прожиточному минимуму ребенка в регионе проживания семьи. В Пермском крае он составляет 11 124 рублей.</w:t>
      </w:r>
      <w:r w:rsidR="00F14D2F" w:rsidRPr="00F14D2F">
        <w:rPr>
          <w:rStyle w:val="afa"/>
          <w:b w:val="0"/>
          <w:color w:val="212121"/>
        </w:rPr>
        <w:t xml:space="preserve"> </w:t>
      </w:r>
      <w:r w:rsidRPr="00F14D2F">
        <w:t>Первый выплатной период назначается на срок до достижения ребенком возраста одного года, после этого необходимо ежегодно подавать новое заявление. Делать это желательно в день рождения ребенка (не ранее даты рождения), либо позже, но нужно учитывать, что выплата будет назначена только с даты обращения. Исключение составляет первичное обращение, если вы обратились не позднее 6 месяцев с даты рождения ребенка (выплаты за прошедшие месяцы будут перечислены в полном размере).</w:t>
      </w:r>
    </w:p>
    <w:p w:rsidR="00340FB7" w:rsidRPr="00F14D2F" w:rsidRDefault="00D50C16" w:rsidP="00C01246">
      <w:pPr>
        <w:pStyle w:val="aff3"/>
      </w:pPr>
      <w:r w:rsidRPr="00F14D2F">
        <w:t xml:space="preserve">      Заявление на ежемесячную выплату из материнского</w:t>
      </w:r>
      <w:r w:rsidR="00F14D2F" w:rsidRPr="00F14D2F">
        <w:t xml:space="preserve"> </w:t>
      </w:r>
      <w:r w:rsidRPr="00F14D2F">
        <w:t>капитала можно подать электронно на сайте ПФР в Личном кабинете (www.pfr.gov.ru) или портале Госуслуг (www.gosuslugi.ru), либо по предварительной записи в клиентской службе ПФР или Многофункциональном центре предоставления государственных и муниципальных услуг (МФЦ).</w:t>
      </w:r>
      <w:r w:rsidR="003320C6" w:rsidRPr="00F14D2F">
        <w:t xml:space="preserve"> </w:t>
      </w:r>
    </w:p>
    <w:p w:rsidR="00D50C16" w:rsidRPr="00F14D2F" w:rsidRDefault="00D50C16" w:rsidP="00D50C16">
      <w:pPr>
        <w:pStyle w:val="aff3"/>
      </w:pPr>
      <w:r w:rsidRPr="00F14D2F">
        <w:t xml:space="preserve">        </w:t>
      </w:r>
      <w:r w:rsidR="00F14D2F" w:rsidRPr="00F14D2F">
        <w:t xml:space="preserve">С </w:t>
      </w:r>
      <w:r w:rsidRPr="00F14D2F">
        <w:t xml:space="preserve"> 2021 год</w:t>
      </w:r>
      <w:r w:rsidR="00F14D2F" w:rsidRPr="00F14D2F">
        <w:t>а</w:t>
      </w:r>
      <w:r w:rsidRPr="00F14D2F">
        <w:t xml:space="preserve"> оформить ежемесячную выплату из материнского семейного капитала стало проще, поскольку Пенсионный фонд самостоятельно собирает сведения о доходах семьи в рамках межведомственного взаимодействия.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D50C16" w:rsidRPr="00F14D2F" w:rsidRDefault="00D50C16" w:rsidP="00D50C16">
      <w:pPr>
        <w:pStyle w:val="aff3"/>
      </w:pPr>
      <w:r w:rsidRPr="00F14D2F">
        <w:t xml:space="preserve">         Важно! В любом случае, при подаче заявления, необходимо правильно указать доходы семьи. Например, справки 2-НДФЛ можно посмотреть в Личном кабинете на сайте Федеральной налоговой службы https://lkfl2.nalog.ru/lkfl/login. В заявлении необходимо указать сведения о доходах всех членов семьи, включая детей.</w:t>
      </w:r>
    </w:p>
    <w:p w:rsidR="00D50C16" w:rsidRPr="00F14D2F" w:rsidRDefault="00D50C16" w:rsidP="00D50C16">
      <w:pPr>
        <w:pStyle w:val="aff3"/>
      </w:pPr>
      <w:r w:rsidRPr="00F14D2F">
        <w:t xml:space="preserve">         Право на получение ежемесячной денежной выплаты имеют семьи, постоянно проживающие на территории Р</w:t>
      </w:r>
      <w:r w:rsidR="0023787C" w:rsidRPr="00F14D2F">
        <w:t xml:space="preserve">оссийской </w:t>
      </w:r>
      <w:r w:rsidRPr="00F14D2F">
        <w:t>Ф</w:t>
      </w:r>
      <w:r w:rsidR="0023787C" w:rsidRPr="00F14D2F">
        <w:t>едерации</w:t>
      </w:r>
      <w:r w:rsidRPr="00F14D2F">
        <w:t xml:space="preserve">, если: второй ребенок появился в семье с 1 января 2018 года; второй ребенок и мама – граждане Российской Федерации; размер дохода на одного члена семьи не превышает 2-кратную величину прожиточного минимума трудоспособного населения, установленную в субъекте Российской Федерации на II квартал прошлого года. В </w:t>
      </w:r>
      <w:r w:rsidR="00EE40B1" w:rsidRPr="00F14D2F">
        <w:t>Прикамье</w:t>
      </w:r>
      <w:r w:rsidRPr="00F14D2F">
        <w:t xml:space="preserve"> он составляет 23 266 руб.</w:t>
      </w:r>
    </w:p>
    <w:p w:rsidR="00D50C16" w:rsidRPr="00F14D2F" w:rsidRDefault="00D50C16" w:rsidP="00D50C16">
      <w:pPr>
        <w:pStyle w:val="aff3"/>
      </w:pPr>
      <w:r w:rsidRPr="00F14D2F">
        <w:t xml:space="preserve">       Чтобы понять, имеет ли семья право на выплату, нужно взять общую сумму доходов семьи за 12 календарных месяцев (отсчет указанного периода начинается за шесть месяцев до даты подачи заявления), разделить ее на 12, а потом разделить на количество членов семьи, включая рожденного ребенка. Если полученная сумма меньше 2-кратной величины прожиточного минимума, семья имеет право на получение выплаты.</w:t>
      </w:r>
      <w:r w:rsidR="00F14D2F">
        <w:t xml:space="preserve"> </w:t>
      </w:r>
      <w:r w:rsidRPr="00F14D2F">
        <w:t xml:space="preserve">Подробнее о ежемесячной выплате из материнского капитала </w:t>
      </w:r>
      <w:r w:rsidR="00F14D2F" w:rsidRPr="00F14D2F">
        <w:t xml:space="preserve">- </w:t>
      </w:r>
      <w:r w:rsidRPr="00F14D2F">
        <w:t>на сайте ПФР https://pfr.gov.ru/grazhdanam/msk/get_paid/.</w:t>
      </w:r>
    </w:p>
    <w:p w:rsidR="00F14D2F" w:rsidRDefault="00EE40B1" w:rsidP="00D50C16">
      <w:pPr>
        <w:pStyle w:val="aff3"/>
        <w:rPr>
          <w:rStyle w:val="af4"/>
          <w:bCs/>
          <w:i w:val="0"/>
          <w:color w:val="212121"/>
        </w:rPr>
      </w:pPr>
      <w:r w:rsidRPr="00F14D2F">
        <w:rPr>
          <w:rStyle w:val="af4"/>
          <w:bCs/>
          <w:i w:val="0"/>
          <w:color w:val="212121"/>
        </w:rPr>
        <w:t xml:space="preserve">        </w:t>
      </w:r>
    </w:p>
    <w:p w:rsidR="007D0FB8" w:rsidRPr="00F14D2F" w:rsidRDefault="00F14D2F" w:rsidP="00F14D2F">
      <w:pPr>
        <w:pStyle w:val="aff3"/>
      </w:pPr>
      <w:r>
        <w:rPr>
          <w:rStyle w:val="af4"/>
          <w:bCs/>
          <w:i w:val="0"/>
          <w:color w:val="212121"/>
        </w:rPr>
        <w:t xml:space="preserve">            </w:t>
      </w:r>
      <w:r w:rsidR="00D50C16" w:rsidRPr="00F14D2F">
        <w:rPr>
          <w:rStyle w:val="af4"/>
          <w:bCs/>
          <w:i w:val="0"/>
          <w:color w:val="212121"/>
        </w:rPr>
        <w:t xml:space="preserve">Колл-центр ОПФР по </w:t>
      </w:r>
      <w:r w:rsidR="00EE40B1" w:rsidRPr="00F14D2F">
        <w:rPr>
          <w:rStyle w:val="af4"/>
          <w:bCs/>
          <w:i w:val="0"/>
          <w:color w:val="212121"/>
        </w:rPr>
        <w:t>Пермскому краю</w:t>
      </w:r>
      <w:r w:rsidR="00D50C16" w:rsidRPr="00F14D2F">
        <w:rPr>
          <w:rStyle w:val="af4"/>
          <w:bCs/>
          <w:i w:val="0"/>
          <w:color w:val="212121"/>
        </w:rPr>
        <w:t xml:space="preserve"> - 8 (800) 600-02-</w:t>
      </w:r>
      <w:r w:rsidR="00EE40B1" w:rsidRPr="00F14D2F">
        <w:rPr>
          <w:rStyle w:val="af4"/>
          <w:bCs/>
          <w:i w:val="0"/>
          <w:color w:val="212121"/>
        </w:rPr>
        <w:t>7</w:t>
      </w:r>
      <w:r w:rsidR="00D50C16" w:rsidRPr="00F14D2F">
        <w:rPr>
          <w:rStyle w:val="af4"/>
          <w:bCs/>
          <w:i w:val="0"/>
          <w:color w:val="212121"/>
        </w:rPr>
        <w:t>3</w:t>
      </w:r>
      <w:r w:rsidRPr="00F14D2F">
        <w:rPr>
          <w:rStyle w:val="af4"/>
          <w:bCs/>
          <w:i w:val="0"/>
          <w:color w:val="212121"/>
        </w:rPr>
        <w:t xml:space="preserve">; </w:t>
      </w:r>
      <w:r w:rsidR="00D50C16" w:rsidRPr="00F14D2F">
        <w:rPr>
          <w:rStyle w:val="af4"/>
          <w:bCs/>
          <w:i w:val="0"/>
          <w:color w:val="212121"/>
        </w:rPr>
        <w:t xml:space="preserve"> </w:t>
      </w:r>
      <w:r w:rsidR="00EE40B1" w:rsidRPr="00F14D2F">
        <w:rPr>
          <w:rStyle w:val="af4"/>
          <w:bCs/>
          <w:i w:val="0"/>
          <w:color w:val="212121"/>
        </w:rPr>
        <w:t>264-32-04.</w:t>
      </w:r>
    </w:p>
    <w:sectPr w:rsidR="007D0FB8" w:rsidRPr="00F14D2F" w:rsidSect="001204F6">
      <w:headerReference w:type="default" r:id="rId7"/>
      <w:footerReference w:type="even" r:id="rId8"/>
      <w:footerReference w:type="default" r:id="rId9"/>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7AF" w:rsidRDefault="00CE67AF">
      <w:r>
        <w:separator/>
      </w:r>
    </w:p>
  </w:endnote>
  <w:endnote w:type="continuationSeparator" w:id="1">
    <w:p w:rsidR="00CE67AF" w:rsidRDefault="00CE6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884645">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884645" w:rsidP="00377BFE">
    <w:pPr>
      <w:jc w:val="center"/>
      <w:rPr>
        <w:rFonts w:ascii="Arial" w:hAnsi="Arial" w:cs="Arial"/>
        <w:sz w:val="22"/>
        <w:szCs w:val="22"/>
        <w:lang w:val="en-US"/>
      </w:rPr>
    </w:pPr>
    <w:r w:rsidRPr="00884645">
      <w:rPr>
        <w:noProof/>
      </w:rPr>
      <w:pict>
        <v:line id="Line 6" o:spid="_x0000_s4097" style="position:absolute;left:0;text-align:left;z-index:251658240;visibility:visible" from="-1.35pt,3.7pt" to="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eEw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" strokeweight="1pt"/>
      </w:pict>
    </w:r>
  </w:p>
  <w:p w:rsidR="00FD683D" w:rsidRPr="00377BFE" w:rsidRDefault="00FD683D"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2</w:t>
    </w:r>
    <w:r w:rsidRPr="00377BFE">
      <w:rPr>
        <w:rFonts w:ascii="Arial" w:hAnsi="Arial" w:cs="Arial"/>
        <w:sz w:val="22"/>
        <w:szCs w:val="22"/>
      </w:rPr>
      <w:t>-</w:t>
    </w:r>
    <w:r>
      <w:rPr>
        <w:rFonts w:ascii="Arial" w:hAnsi="Arial" w:cs="Arial"/>
        <w:sz w:val="22"/>
        <w:szCs w:val="22"/>
      </w:rPr>
      <w:t xml:space="preserve">04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00694ECF">
      <w:rPr>
        <w:rFonts w:ascii="Arial" w:hAnsi="Arial" w:cs="Arial"/>
        <w:sz w:val="22"/>
        <w:szCs w:val="22"/>
        <w:lang w:val="en-US"/>
      </w:rPr>
      <w:t>perm</w:t>
    </w:r>
    <w:r w:rsidR="00694ECF" w:rsidRPr="00656A10">
      <w:rPr>
        <w:rFonts w:ascii="Arial" w:hAnsi="Arial" w:cs="Arial"/>
        <w:sz w:val="22"/>
        <w:szCs w:val="22"/>
      </w:rPr>
      <w:t>.</w:t>
    </w:r>
    <w:r w:rsidRPr="00B93930">
      <w:rPr>
        <w:rFonts w:ascii="Arial" w:hAnsi="Arial" w:cs="Arial"/>
        <w:sz w:val="22"/>
        <w:szCs w:val="22"/>
        <w:lang w:val="en-US"/>
      </w:rPr>
      <w:t>ru</w:t>
    </w:r>
  </w:p>
  <w:p w:rsidR="00FD683D" w:rsidRPr="001204F6" w:rsidRDefault="00FD683D" w:rsidP="001204F6">
    <w:pPr>
      <w:jc w:val="right"/>
      <w:rPr>
        <w:sz w:val="16"/>
        <w:szCs w:val="16"/>
      </w:rPr>
    </w:pPr>
  </w:p>
  <w:p w:rsidR="00FD683D" w:rsidRPr="001204F6" w:rsidRDefault="00FD683D" w:rsidP="001204F6">
    <w:pPr>
      <w:jc w:val="right"/>
      <w:rPr>
        <w:sz w:val="16"/>
        <w:szCs w:val="16"/>
      </w:rPr>
    </w:pPr>
    <w:r w:rsidRPr="001204F6">
      <w:rPr>
        <w:sz w:val="16"/>
        <w:szCs w:val="16"/>
      </w:rPr>
      <w:t xml:space="preserve">Страница </w:t>
    </w:r>
    <w:r w:rsidR="00884645" w:rsidRPr="001204F6">
      <w:rPr>
        <w:sz w:val="16"/>
        <w:szCs w:val="16"/>
      </w:rPr>
      <w:fldChar w:fldCharType="begin"/>
    </w:r>
    <w:r w:rsidRPr="001204F6">
      <w:rPr>
        <w:sz w:val="16"/>
        <w:szCs w:val="16"/>
      </w:rPr>
      <w:instrText xml:space="preserve"> PAGE </w:instrText>
    </w:r>
    <w:r w:rsidR="00884645" w:rsidRPr="001204F6">
      <w:rPr>
        <w:sz w:val="16"/>
        <w:szCs w:val="16"/>
      </w:rPr>
      <w:fldChar w:fldCharType="separate"/>
    </w:r>
    <w:r w:rsidR="00D93860">
      <w:rPr>
        <w:noProof/>
        <w:sz w:val="16"/>
        <w:szCs w:val="16"/>
      </w:rPr>
      <w:t>1</w:t>
    </w:r>
    <w:r w:rsidR="00884645" w:rsidRPr="001204F6">
      <w:rPr>
        <w:sz w:val="16"/>
        <w:szCs w:val="16"/>
      </w:rPr>
      <w:fldChar w:fldCharType="end"/>
    </w:r>
    <w:r w:rsidRPr="001204F6">
      <w:rPr>
        <w:sz w:val="16"/>
        <w:szCs w:val="16"/>
      </w:rPr>
      <w:t xml:space="preserve"> из </w:t>
    </w:r>
    <w:r w:rsidR="00884645" w:rsidRPr="001204F6">
      <w:rPr>
        <w:sz w:val="16"/>
        <w:szCs w:val="16"/>
      </w:rPr>
      <w:fldChar w:fldCharType="begin"/>
    </w:r>
    <w:r w:rsidRPr="001204F6">
      <w:rPr>
        <w:sz w:val="16"/>
        <w:szCs w:val="16"/>
      </w:rPr>
      <w:instrText xml:space="preserve"> NUMPAGES  </w:instrText>
    </w:r>
    <w:r w:rsidR="00884645" w:rsidRPr="001204F6">
      <w:rPr>
        <w:sz w:val="16"/>
        <w:szCs w:val="16"/>
      </w:rPr>
      <w:fldChar w:fldCharType="separate"/>
    </w:r>
    <w:r w:rsidR="00D93860">
      <w:rPr>
        <w:noProof/>
        <w:sz w:val="16"/>
        <w:szCs w:val="16"/>
      </w:rPr>
      <w:t>1</w:t>
    </w:r>
    <w:r w:rsidR="00884645" w:rsidRPr="001204F6">
      <w:rPr>
        <w:sz w:val="16"/>
        <w:szCs w:val="16"/>
      </w:rPr>
      <w:fldChar w:fldCharType="end"/>
    </w:r>
  </w:p>
  <w:p w:rsidR="00FD683D" w:rsidRPr="00377BFE" w:rsidRDefault="00FD683D"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7AF" w:rsidRDefault="00CE67AF">
      <w:r>
        <w:separator/>
      </w:r>
    </w:p>
  </w:footnote>
  <w:footnote w:type="continuationSeparator" w:id="1">
    <w:p w:rsidR="00CE67AF" w:rsidRDefault="00CE6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Pr="00AB28AF" w:rsidRDefault="00884645" w:rsidP="001204F6">
    <w:pPr>
      <w:pStyle w:val="a3"/>
      <w:jc w:val="right"/>
    </w:pPr>
    <w:r>
      <w:rPr>
        <w:noProof/>
      </w:rPr>
      <w:pict>
        <v:line id="Line 1" o:spid="_x0000_s4102" style="position:absolute;left:0;text-align:left;z-index:251656192;visibility:visible" from="6pt,61.45pt" to="413.8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DYEw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" strokeweight="1pt"/>
      </w:pict>
    </w:r>
    <w:r>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288.65pt;margin-top:66.9pt;width:194.4pt;height:2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" stroked="f">
          <v:textbox style="mso-fit-shape-to-text:t">
            <w:txbxContent>
              <w:p w:rsidR="00FD683D" w:rsidRPr="00885823" w:rsidRDefault="00FD683D"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Text Box 3" o:spid="_x0000_s4100" type="#_x0000_t202" style="position:absolute;left:0;text-align:left;margin-left:6.9pt;margin-top:61.65pt;width:476.1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D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" filled="f" stroked="f">
          <v:textbox>
            <w:txbxContent>
              <w:p w:rsidR="00FD683D" w:rsidRDefault="00FD683D" w:rsidP="00F33BAD">
                <w:pPr>
                  <w:pStyle w:val="2"/>
                </w:pPr>
                <w:r>
                  <w:t xml:space="preserve">ПРЕСС-РЕЛИЗ        </w:t>
                </w:r>
              </w:p>
              <w:p w:rsidR="00FD683D" w:rsidRPr="001204F6" w:rsidRDefault="00FD683D" w:rsidP="001204F6">
                <w:r>
                  <w:t>г. Пермь</w:t>
                </w:r>
              </w:p>
              <w:p w:rsidR="00FD683D" w:rsidRPr="00AB28AF" w:rsidRDefault="00FD683D" w:rsidP="00AB28AF"/>
            </w:txbxContent>
          </v:textbox>
        </v:shape>
      </w:pict>
    </w:r>
    <w:r>
      <w:rPr>
        <w:noProof/>
      </w:rPr>
      <w:pict>
        <v:shape id="Text Box 4" o:spid="_x0000_s4099" type="#_x0000_t202" style="position:absolute;left:0;text-align:left;margin-left:-.6pt;margin-top:66.9pt;width:194.4pt;height:2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" stroked="f">
          <v:textbox style="mso-fit-shape-to-text:t">
            <w:txbxContent>
              <w:p w:rsidR="00FD683D" w:rsidRPr="00885823" w:rsidRDefault="00F14D2F">
                <w:pPr>
                  <w:rPr>
                    <w:rFonts w:ascii="Arial" w:hAnsi="Arial" w:cs="Arial"/>
                    <w:sz w:val="22"/>
                    <w:szCs w:val="22"/>
                  </w:rPr>
                </w:pPr>
                <w:r>
                  <w:rPr>
                    <w:rFonts w:ascii="Arial" w:hAnsi="Arial" w:cs="Arial"/>
                    <w:sz w:val="22"/>
                    <w:szCs w:val="22"/>
                  </w:rPr>
                  <w:t>4 ок</w:t>
                </w:r>
                <w:r w:rsidR="00D50C16">
                  <w:rPr>
                    <w:rFonts w:ascii="Arial" w:hAnsi="Arial" w:cs="Arial"/>
                    <w:sz w:val="22"/>
                    <w:szCs w:val="22"/>
                  </w:rPr>
                  <w:t>тября</w:t>
                </w:r>
                <w:r w:rsidR="00FD683D" w:rsidRPr="00885823">
                  <w:rPr>
                    <w:rFonts w:ascii="Arial" w:hAnsi="Arial" w:cs="Arial"/>
                    <w:sz w:val="22"/>
                    <w:szCs w:val="22"/>
                  </w:rPr>
                  <w:t xml:space="preserve"> 20</w:t>
                </w:r>
                <w:r w:rsidR="00095EF4">
                  <w:rPr>
                    <w:rFonts w:ascii="Arial" w:hAnsi="Arial" w:cs="Arial"/>
                    <w:sz w:val="22"/>
                    <w:szCs w:val="22"/>
                  </w:rPr>
                  <w:t>2</w:t>
                </w:r>
                <w:r w:rsidR="00694ECF">
                  <w:rPr>
                    <w:rFonts w:ascii="Arial" w:hAnsi="Arial" w:cs="Arial"/>
                    <w:sz w:val="22"/>
                    <w:szCs w:val="22"/>
                  </w:rPr>
                  <w:t>1</w:t>
                </w:r>
                <w:r w:rsidR="00FD683D" w:rsidRPr="00885823">
                  <w:rPr>
                    <w:rFonts w:ascii="Arial" w:hAnsi="Arial" w:cs="Arial"/>
                    <w:sz w:val="22"/>
                    <w:szCs w:val="22"/>
                  </w:rPr>
                  <w:t xml:space="preserve"> г.</w:t>
                </w:r>
              </w:p>
            </w:txbxContent>
          </v:textbox>
        </v:shape>
      </w:pict>
    </w:r>
    <w:r>
      <w:rPr>
        <w:noProof/>
      </w:rPr>
      <w:pict>
        <v:shape id="Text Box 5" o:spid="_x0000_s4098" type="#_x0000_t202" style="position:absolute;left:0;text-align:left;margin-left:-1.35pt;margin-top:3.9pt;width:431.1pt;height:1in;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Tpt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" o:allowincell="f" filled="f" stroked="f">
          <v:textbox>
            <w:txbxContent>
              <w:p w:rsidR="00FD683D" w:rsidRDefault="00FD683D"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FD683D" w:rsidRDefault="00FD683D" w:rsidP="00AB28AF">
                <w:pPr>
                  <w:pStyle w:val="1"/>
                  <w:jc w:val="center"/>
                  <w:rPr>
                    <w:rFonts w:ascii="Arial" w:hAnsi="Arial"/>
                    <w:spacing w:val="30"/>
                    <w:w w:val="120"/>
                    <w:sz w:val="24"/>
                  </w:rPr>
                </w:pPr>
                <w:r>
                  <w:rPr>
                    <w:rFonts w:ascii="Arial" w:hAnsi="Arial"/>
                    <w:spacing w:val="30"/>
                    <w:w w:val="120"/>
                    <w:sz w:val="24"/>
                  </w:rPr>
                  <w:t>Отделение Пенсионного фонда</w:t>
                </w:r>
              </w:p>
              <w:p w:rsidR="00FD683D" w:rsidRDefault="00FD683D" w:rsidP="00AB28AF">
                <w:pPr>
                  <w:pStyle w:val="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sidR="002D3093">
      <w:rPr>
        <w:noProof/>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3E6F7647"/>
    <w:multiLevelType w:val="multilevel"/>
    <w:tmpl w:val="C20A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3"/>
  </w:num>
  <w:num w:numId="4">
    <w:abstractNumId w:val="6"/>
  </w:num>
  <w:num w:numId="5">
    <w:abstractNumId w:val="1"/>
  </w:num>
  <w:num w:numId="6">
    <w:abstractNumId w:val="7"/>
  </w:num>
  <w:num w:numId="7">
    <w:abstractNumId w:val="5"/>
  </w:num>
  <w:num w:numId="8">
    <w:abstractNumId w:val="12"/>
  </w:num>
  <w:num w:numId="9">
    <w:abstractNumId w:val="4"/>
  </w:num>
  <w:num w:numId="10">
    <w:abstractNumId w:val="9"/>
  </w:num>
  <w:num w:numId="11">
    <w:abstractNumId w:val="14"/>
  </w:num>
  <w:num w:numId="12">
    <w:abstractNumId w:val="11"/>
  </w:num>
  <w:num w:numId="13">
    <w:abstractNumId w:val="1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E5603"/>
    <w:rsid w:val="000016FE"/>
    <w:rsid w:val="00003EE0"/>
    <w:rsid w:val="00006AA9"/>
    <w:rsid w:val="00007526"/>
    <w:rsid w:val="000105CA"/>
    <w:rsid w:val="00022B0C"/>
    <w:rsid w:val="00026B27"/>
    <w:rsid w:val="00031B7B"/>
    <w:rsid w:val="0003255A"/>
    <w:rsid w:val="00037189"/>
    <w:rsid w:val="0004602C"/>
    <w:rsid w:val="000559D9"/>
    <w:rsid w:val="000647C1"/>
    <w:rsid w:val="00071532"/>
    <w:rsid w:val="00074EE1"/>
    <w:rsid w:val="00083D85"/>
    <w:rsid w:val="00095EF4"/>
    <w:rsid w:val="000A015F"/>
    <w:rsid w:val="000C2E81"/>
    <w:rsid w:val="000C3DDB"/>
    <w:rsid w:val="000C737E"/>
    <w:rsid w:val="000E492B"/>
    <w:rsid w:val="000E6831"/>
    <w:rsid w:val="000F0EAD"/>
    <w:rsid w:val="0010013D"/>
    <w:rsid w:val="001164DA"/>
    <w:rsid w:val="001204F6"/>
    <w:rsid w:val="00122CD6"/>
    <w:rsid w:val="00132383"/>
    <w:rsid w:val="00141284"/>
    <w:rsid w:val="0014617E"/>
    <w:rsid w:val="00167EDF"/>
    <w:rsid w:val="00171F14"/>
    <w:rsid w:val="0019076E"/>
    <w:rsid w:val="00191075"/>
    <w:rsid w:val="001929E3"/>
    <w:rsid w:val="001A018F"/>
    <w:rsid w:val="001A26CE"/>
    <w:rsid w:val="001A32BE"/>
    <w:rsid w:val="001C62A7"/>
    <w:rsid w:val="001D16C7"/>
    <w:rsid w:val="001E4ECB"/>
    <w:rsid w:val="001E585B"/>
    <w:rsid w:val="00204B41"/>
    <w:rsid w:val="00205DF6"/>
    <w:rsid w:val="00207DB2"/>
    <w:rsid w:val="00213228"/>
    <w:rsid w:val="002143E9"/>
    <w:rsid w:val="002269F6"/>
    <w:rsid w:val="0023168D"/>
    <w:rsid w:val="00232894"/>
    <w:rsid w:val="0023787C"/>
    <w:rsid w:val="0024652D"/>
    <w:rsid w:val="00252319"/>
    <w:rsid w:val="00260060"/>
    <w:rsid w:val="00260960"/>
    <w:rsid w:val="00261E45"/>
    <w:rsid w:val="002649A5"/>
    <w:rsid w:val="00264DBF"/>
    <w:rsid w:val="002666E1"/>
    <w:rsid w:val="00283F01"/>
    <w:rsid w:val="002A13A0"/>
    <w:rsid w:val="002B35D1"/>
    <w:rsid w:val="002B50B5"/>
    <w:rsid w:val="002C24A4"/>
    <w:rsid w:val="002D2CE6"/>
    <w:rsid w:val="002D3093"/>
    <w:rsid w:val="002D399E"/>
    <w:rsid w:val="002E25C7"/>
    <w:rsid w:val="002E5603"/>
    <w:rsid w:val="002E62CB"/>
    <w:rsid w:val="002E701D"/>
    <w:rsid w:val="002F10B3"/>
    <w:rsid w:val="002F3FCC"/>
    <w:rsid w:val="00300C93"/>
    <w:rsid w:val="003042FF"/>
    <w:rsid w:val="00306CD5"/>
    <w:rsid w:val="00315716"/>
    <w:rsid w:val="003320C6"/>
    <w:rsid w:val="0033388A"/>
    <w:rsid w:val="00335569"/>
    <w:rsid w:val="0033745E"/>
    <w:rsid w:val="00340FB7"/>
    <w:rsid w:val="00344465"/>
    <w:rsid w:val="003446C5"/>
    <w:rsid w:val="003462EB"/>
    <w:rsid w:val="0035066F"/>
    <w:rsid w:val="00356194"/>
    <w:rsid w:val="00377BFE"/>
    <w:rsid w:val="00391A4B"/>
    <w:rsid w:val="003A3CE5"/>
    <w:rsid w:val="003B3539"/>
    <w:rsid w:val="003B4EA7"/>
    <w:rsid w:val="003B75F2"/>
    <w:rsid w:val="003C2708"/>
    <w:rsid w:val="003F22D5"/>
    <w:rsid w:val="00400835"/>
    <w:rsid w:val="0040313D"/>
    <w:rsid w:val="0041539D"/>
    <w:rsid w:val="004258F1"/>
    <w:rsid w:val="00427DE5"/>
    <w:rsid w:val="0043152F"/>
    <w:rsid w:val="0043544D"/>
    <w:rsid w:val="00440111"/>
    <w:rsid w:val="00440F93"/>
    <w:rsid w:val="004450C9"/>
    <w:rsid w:val="00446A6E"/>
    <w:rsid w:val="00452DCF"/>
    <w:rsid w:val="004579FE"/>
    <w:rsid w:val="004750C2"/>
    <w:rsid w:val="0047679A"/>
    <w:rsid w:val="0048175E"/>
    <w:rsid w:val="00487A85"/>
    <w:rsid w:val="004A41FB"/>
    <w:rsid w:val="004A486C"/>
    <w:rsid w:val="004B000A"/>
    <w:rsid w:val="004B06D5"/>
    <w:rsid w:val="004B2B0F"/>
    <w:rsid w:val="004B4970"/>
    <w:rsid w:val="004C592D"/>
    <w:rsid w:val="004C5A5E"/>
    <w:rsid w:val="004F65A6"/>
    <w:rsid w:val="0050278A"/>
    <w:rsid w:val="005054AF"/>
    <w:rsid w:val="0051314E"/>
    <w:rsid w:val="00513F24"/>
    <w:rsid w:val="00520587"/>
    <w:rsid w:val="00522D4C"/>
    <w:rsid w:val="00527257"/>
    <w:rsid w:val="0053049F"/>
    <w:rsid w:val="005310B2"/>
    <w:rsid w:val="005522AF"/>
    <w:rsid w:val="00555741"/>
    <w:rsid w:val="00561047"/>
    <w:rsid w:val="00562A99"/>
    <w:rsid w:val="00567250"/>
    <w:rsid w:val="00571A7D"/>
    <w:rsid w:val="00584881"/>
    <w:rsid w:val="00585DD6"/>
    <w:rsid w:val="005921C6"/>
    <w:rsid w:val="005A0B7A"/>
    <w:rsid w:val="005A0CC6"/>
    <w:rsid w:val="005A0F27"/>
    <w:rsid w:val="005A2EC8"/>
    <w:rsid w:val="005B73A5"/>
    <w:rsid w:val="005B79EC"/>
    <w:rsid w:val="005C2FB2"/>
    <w:rsid w:val="005C642A"/>
    <w:rsid w:val="005E78DE"/>
    <w:rsid w:val="005F1CEE"/>
    <w:rsid w:val="005F6690"/>
    <w:rsid w:val="005F7B4A"/>
    <w:rsid w:val="00617720"/>
    <w:rsid w:val="00623454"/>
    <w:rsid w:val="00624244"/>
    <w:rsid w:val="006462FD"/>
    <w:rsid w:val="00656A10"/>
    <w:rsid w:val="00657305"/>
    <w:rsid w:val="006618B6"/>
    <w:rsid w:val="00665BC3"/>
    <w:rsid w:val="00665C72"/>
    <w:rsid w:val="006719D2"/>
    <w:rsid w:val="006725FD"/>
    <w:rsid w:val="006726A4"/>
    <w:rsid w:val="00675246"/>
    <w:rsid w:val="0067619E"/>
    <w:rsid w:val="0068358E"/>
    <w:rsid w:val="006875CD"/>
    <w:rsid w:val="00690EC2"/>
    <w:rsid w:val="00694ECF"/>
    <w:rsid w:val="006A1E2A"/>
    <w:rsid w:val="006B4D2A"/>
    <w:rsid w:val="006C1D72"/>
    <w:rsid w:val="006E353E"/>
    <w:rsid w:val="006E5BA1"/>
    <w:rsid w:val="00701580"/>
    <w:rsid w:val="00703878"/>
    <w:rsid w:val="00720A12"/>
    <w:rsid w:val="00732EAF"/>
    <w:rsid w:val="007402A5"/>
    <w:rsid w:val="00750102"/>
    <w:rsid w:val="00756D31"/>
    <w:rsid w:val="00767AFF"/>
    <w:rsid w:val="0078038D"/>
    <w:rsid w:val="00783ABE"/>
    <w:rsid w:val="0079175A"/>
    <w:rsid w:val="00791A5C"/>
    <w:rsid w:val="007959AE"/>
    <w:rsid w:val="007B561D"/>
    <w:rsid w:val="007B78E6"/>
    <w:rsid w:val="007C1A26"/>
    <w:rsid w:val="007C744C"/>
    <w:rsid w:val="007C76E3"/>
    <w:rsid w:val="007D0EE9"/>
    <w:rsid w:val="007D0FB8"/>
    <w:rsid w:val="007E55E7"/>
    <w:rsid w:val="007F1D33"/>
    <w:rsid w:val="007F469A"/>
    <w:rsid w:val="007F53E2"/>
    <w:rsid w:val="008046A3"/>
    <w:rsid w:val="00805AA4"/>
    <w:rsid w:val="00806857"/>
    <w:rsid w:val="00815529"/>
    <w:rsid w:val="00820F1B"/>
    <w:rsid w:val="0082109F"/>
    <w:rsid w:val="00821E98"/>
    <w:rsid w:val="008231D6"/>
    <w:rsid w:val="00823855"/>
    <w:rsid w:val="008240E0"/>
    <w:rsid w:val="0083307F"/>
    <w:rsid w:val="008442B6"/>
    <w:rsid w:val="008457CE"/>
    <w:rsid w:val="00865766"/>
    <w:rsid w:val="00874E77"/>
    <w:rsid w:val="00882D37"/>
    <w:rsid w:val="00884645"/>
    <w:rsid w:val="00885823"/>
    <w:rsid w:val="008970CF"/>
    <w:rsid w:val="008A3234"/>
    <w:rsid w:val="008A3E10"/>
    <w:rsid w:val="008B286E"/>
    <w:rsid w:val="008C630A"/>
    <w:rsid w:val="008D0FDF"/>
    <w:rsid w:val="008D2076"/>
    <w:rsid w:val="008D657D"/>
    <w:rsid w:val="008E4AAD"/>
    <w:rsid w:val="008E5C09"/>
    <w:rsid w:val="008F5AE3"/>
    <w:rsid w:val="00901998"/>
    <w:rsid w:val="00907971"/>
    <w:rsid w:val="009124F7"/>
    <w:rsid w:val="00914725"/>
    <w:rsid w:val="00927599"/>
    <w:rsid w:val="00930849"/>
    <w:rsid w:val="00930E12"/>
    <w:rsid w:val="009327B8"/>
    <w:rsid w:val="00933D71"/>
    <w:rsid w:val="00934C82"/>
    <w:rsid w:val="009358E8"/>
    <w:rsid w:val="00940CDC"/>
    <w:rsid w:val="00943FE4"/>
    <w:rsid w:val="009519E6"/>
    <w:rsid w:val="00954C94"/>
    <w:rsid w:val="009569DE"/>
    <w:rsid w:val="0096353C"/>
    <w:rsid w:val="00974924"/>
    <w:rsid w:val="00985CA3"/>
    <w:rsid w:val="00986B33"/>
    <w:rsid w:val="009928B6"/>
    <w:rsid w:val="00994EAC"/>
    <w:rsid w:val="009A2D6F"/>
    <w:rsid w:val="009A30D5"/>
    <w:rsid w:val="009A6D68"/>
    <w:rsid w:val="009B1E3B"/>
    <w:rsid w:val="009B5B36"/>
    <w:rsid w:val="009C2C1C"/>
    <w:rsid w:val="009F0392"/>
    <w:rsid w:val="009F0B88"/>
    <w:rsid w:val="009F5815"/>
    <w:rsid w:val="009F6E5D"/>
    <w:rsid w:val="009F73DA"/>
    <w:rsid w:val="00A0755D"/>
    <w:rsid w:val="00A07AB3"/>
    <w:rsid w:val="00A13893"/>
    <w:rsid w:val="00A22CCB"/>
    <w:rsid w:val="00A2770E"/>
    <w:rsid w:val="00A3276A"/>
    <w:rsid w:val="00A41DAC"/>
    <w:rsid w:val="00A54187"/>
    <w:rsid w:val="00A55994"/>
    <w:rsid w:val="00A64F1F"/>
    <w:rsid w:val="00A7142B"/>
    <w:rsid w:val="00A73308"/>
    <w:rsid w:val="00A86225"/>
    <w:rsid w:val="00AB28AF"/>
    <w:rsid w:val="00AB7550"/>
    <w:rsid w:val="00AC0890"/>
    <w:rsid w:val="00AC0AFC"/>
    <w:rsid w:val="00AC578D"/>
    <w:rsid w:val="00AC5FCF"/>
    <w:rsid w:val="00AD08EB"/>
    <w:rsid w:val="00AD1C69"/>
    <w:rsid w:val="00AD241D"/>
    <w:rsid w:val="00AD4C04"/>
    <w:rsid w:val="00AF07CF"/>
    <w:rsid w:val="00AF4D32"/>
    <w:rsid w:val="00B0399C"/>
    <w:rsid w:val="00B055B3"/>
    <w:rsid w:val="00B06C00"/>
    <w:rsid w:val="00B1069F"/>
    <w:rsid w:val="00B11720"/>
    <w:rsid w:val="00B12E8C"/>
    <w:rsid w:val="00B172B6"/>
    <w:rsid w:val="00B21EE9"/>
    <w:rsid w:val="00B3179B"/>
    <w:rsid w:val="00B31C81"/>
    <w:rsid w:val="00B331E7"/>
    <w:rsid w:val="00B3507A"/>
    <w:rsid w:val="00B400B4"/>
    <w:rsid w:val="00B45517"/>
    <w:rsid w:val="00B46C11"/>
    <w:rsid w:val="00B4711F"/>
    <w:rsid w:val="00B56951"/>
    <w:rsid w:val="00B61209"/>
    <w:rsid w:val="00B67051"/>
    <w:rsid w:val="00B677D2"/>
    <w:rsid w:val="00B73357"/>
    <w:rsid w:val="00B843E4"/>
    <w:rsid w:val="00B85B71"/>
    <w:rsid w:val="00B93930"/>
    <w:rsid w:val="00B9452F"/>
    <w:rsid w:val="00B94AE0"/>
    <w:rsid w:val="00B954AD"/>
    <w:rsid w:val="00BA18FF"/>
    <w:rsid w:val="00BB11ED"/>
    <w:rsid w:val="00BB58ED"/>
    <w:rsid w:val="00BC0D5F"/>
    <w:rsid w:val="00BC40F9"/>
    <w:rsid w:val="00BD3A05"/>
    <w:rsid w:val="00BF1F3A"/>
    <w:rsid w:val="00BF700B"/>
    <w:rsid w:val="00C01246"/>
    <w:rsid w:val="00C05CF0"/>
    <w:rsid w:val="00C138D3"/>
    <w:rsid w:val="00C32A30"/>
    <w:rsid w:val="00C37D6F"/>
    <w:rsid w:val="00C54E51"/>
    <w:rsid w:val="00C63B50"/>
    <w:rsid w:val="00C64EB9"/>
    <w:rsid w:val="00C656A5"/>
    <w:rsid w:val="00C93B27"/>
    <w:rsid w:val="00C93C3E"/>
    <w:rsid w:val="00C959F9"/>
    <w:rsid w:val="00CA08B6"/>
    <w:rsid w:val="00CA7DA1"/>
    <w:rsid w:val="00CB4CDB"/>
    <w:rsid w:val="00CC0134"/>
    <w:rsid w:val="00CC18A5"/>
    <w:rsid w:val="00CC2B11"/>
    <w:rsid w:val="00CD3765"/>
    <w:rsid w:val="00CD453B"/>
    <w:rsid w:val="00CE51BA"/>
    <w:rsid w:val="00CE5F5E"/>
    <w:rsid w:val="00CE67AF"/>
    <w:rsid w:val="00CE6D30"/>
    <w:rsid w:val="00CF6A2F"/>
    <w:rsid w:val="00D04720"/>
    <w:rsid w:val="00D05084"/>
    <w:rsid w:val="00D14B37"/>
    <w:rsid w:val="00D214D4"/>
    <w:rsid w:val="00D2493D"/>
    <w:rsid w:val="00D32CDB"/>
    <w:rsid w:val="00D32D30"/>
    <w:rsid w:val="00D41761"/>
    <w:rsid w:val="00D50B47"/>
    <w:rsid w:val="00D50C16"/>
    <w:rsid w:val="00D5212F"/>
    <w:rsid w:val="00D54B67"/>
    <w:rsid w:val="00D7248B"/>
    <w:rsid w:val="00D849B5"/>
    <w:rsid w:val="00D93860"/>
    <w:rsid w:val="00D951A3"/>
    <w:rsid w:val="00D96A9A"/>
    <w:rsid w:val="00D97C0E"/>
    <w:rsid w:val="00DA1482"/>
    <w:rsid w:val="00DA4240"/>
    <w:rsid w:val="00DC0A6D"/>
    <w:rsid w:val="00DD7560"/>
    <w:rsid w:val="00DF19D3"/>
    <w:rsid w:val="00E04C19"/>
    <w:rsid w:val="00E07626"/>
    <w:rsid w:val="00E10873"/>
    <w:rsid w:val="00E11EB1"/>
    <w:rsid w:val="00E14A05"/>
    <w:rsid w:val="00E150D3"/>
    <w:rsid w:val="00E17039"/>
    <w:rsid w:val="00E178ED"/>
    <w:rsid w:val="00E25F5A"/>
    <w:rsid w:val="00E418D5"/>
    <w:rsid w:val="00E44E9B"/>
    <w:rsid w:val="00E476E5"/>
    <w:rsid w:val="00E553FF"/>
    <w:rsid w:val="00E56DDA"/>
    <w:rsid w:val="00E57E56"/>
    <w:rsid w:val="00E610EE"/>
    <w:rsid w:val="00E63AAA"/>
    <w:rsid w:val="00E63E94"/>
    <w:rsid w:val="00E74DBA"/>
    <w:rsid w:val="00E87CD0"/>
    <w:rsid w:val="00E87E54"/>
    <w:rsid w:val="00EA1565"/>
    <w:rsid w:val="00EC6461"/>
    <w:rsid w:val="00EE40B1"/>
    <w:rsid w:val="00EE4BF2"/>
    <w:rsid w:val="00EF037C"/>
    <w:rsid w:val="00EF455A"/>
    <w:rsid w:val="00EF79D1"/>
    <w:rsid w:val="00F034A1"/>
    <w:rsid w:val="00F051C4"/>
    <w:rsid w:val="00F06956"/>
    <w:rsid w:val="00F1045C"/>
    <w:rsid w:val="00F14D2F"/>
    <w:rsid w:val="00F23B2D"/>
    <w:rsid w:val="00F33BAD"/>
    <w:rsid w:val="00F40A81"/>
    <w:rsid w:val="00F41D9C"/>
    <w:rsid w:val="00F43098"/>
    <w:rsid w:val="00F44640"/>
    <w:rsid w:val="00F51BBD"/>
    <w:rsid w:val="00F51FEC"/>
    <w:rsid w:val="00F64008"/>
    <w:rsid w:val="00F644A9"/>
    <w:rsid w:val="00F6480D"/>
    <w:rsid w:val="00F67D6F"/>
    <w:rsid w:val="00F7578F"/>
    <w:rsid w:val="00F77440"/>
    <w:rsid w:val="00F80AE4"/>
    <w:rsid w:val="00F82ED4"/>
    <w:rsid w:val="00F83E58"/>
    <w:rsid w:val="00F943FD"/>
    <w:rsid w:val="00F961B9"/>
    <w:rsid w:val="00FA3A3F"/>
    <w:rsid w:val="00FD5691"/>
    <w:rsid w:val="00FD683D"/>
    <w:rsid w:val="00FE33FF"/>
    <w:rsid w:val="00FE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rPr>
      <w:rFonts w:ascii="Arial" w:hAnsi="Arial" w:cs="Times New Roman"/>
      <w:b/>
      <w:bCs/>
      <w:color w:val="808080"/>
      <w:sz w:val="24"/>
      <w:lang w:val="ru-RU" w:eastAsia="ru-RU" w:bidi="ar-SA"/>
    </w:rPr>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 w:type="paragraph" w:styleId="aff3">
    <w:name w:val="No Spacing"/>
    <w:uiPriority w:val="1"/>
    <w:qFormat/>
    <w:rsid w:val="009F73DA"/>
    <w:pPr>
      <w:jc w:val="both"/>
    </w:pPr>
    <w:rPr>
      <w:sz w:val="24"/>
      <w:szCs w:val="24"/>
    </w:rPr>
  </w:style>
  <w:style w:type="paragraph" w:customStyle="1" w:styleId="announce">
    <w:name w:val="announce"/>
    <w:basedOn w:val="a"/>
    <w:rsid w:val="00656A10"/>
    <w:pPr>
      <w:spacing w:after="125"/>
      <w:jc w:val="lef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rPr>
      <w:rFonts w:ascii="Arial" w:hAnsi="Arial" w:cs="Times New Roman"/>
      <w:b/>
      <w:bCs/>
      <w:color w:val="808080"/>
      <w:sz w:val="24"/>
      <w:lang w:val="ru-RU" w:eastAsia="ru-RU" w:bidi="ar-SA"/>
    </w:rPr>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 w:type="paragraph" w:styleId="aff3">
    <w:name w:val="No Spacing"/>
    <w:uiPriority w:val="1"/>
    <w:qFormat/>
    <w:rsid w:val="009F73DA"/>
    <w:pPr>
      <w:jc w:val="both"/>
    </w:pPr>
    <w:rPr>
      <w:sz w:val="24"/>
      <w:szCs w:val="24"/>
    </w:rPr>
  </w:style>
  <w:style w:type="paragraph" w:customStyle="1" w:styleId="announce">
    <w:name w:val="announce"/>
    <w:basedOn w:val="a"/>
    <w:rsid w:val="00656A10"/>
    <w:pPr>
      <w:spacing w:after="125"/>
      <w:jc w:val="left"/>
    </w:pPr>
    <w:rPr>
      <w:b/>
      <w:bCs/>
    </w:rPr>
  </w:style>
</w:styles>
</file>

<file path=word/webSettings.xml><?xml version="1.0" encoding="utf-8"?>
<w:webSettings xmlns:r="http://schemas.openxmlformats.org/officeDocument/2006/relationships" xmlns:w="http://schemas.openxmlformats.org/wordprocessingml/2006/main">
  <w:divs>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Ширинкина Елизавета Федоровна</cp:lastModifiedBy>
  <cp:revision>2</cp:revision>
  <cp:lastPrinted>2021-10-04T11:40:00Z</cp:lastPrinted>
  <dcterms:created xsi:type="dcterms:W3CDTF">2021-10-04T11:41:00Z</dcterms:created>
  <dcterms:modified xsi:type="dcterms:W3CDTF">2021-10-04T11:41:00Z</dcterms:modified>
</cp:coreProperties>
</file>