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C2F" w:rsidRDefault="00512C2F" w:rsidP="00512C2F">
      <w:pPr>
        <w:pStyle w:val="a4"/>
        <w:shd w:val="clear" w:color="auto" w:fill="FFFFFF"/>
        <w:spacing w:after="480" w:afterAutospacing="0" w:line="450" w:lineRule="atLeast"/>
        <w:jc w:val="both"/>
        <w:rPr>
          <w:rFonts w:ascii="Arial" w:hAnsi="Arial" w:cs="Arial"/>
          <w:color w:val="626262"/>
          <w:sz w:val="23"/>
          <w:szCs w:val="23"/>
        </w:rPr>
      </w:pPr>
      <w:r>
        <w:rPr>
          <w:rStyle w:val="a5"/>
          <w:rFonts w:ascii="Arial" w:hAnsi="Arial" w:cs="Arial"/>
          <w:b/>
          <w:bCs/>
          <w:color w:val="626262"/>
          <w:sz w:val="23"/>
          <w:szCs w:val="23"/>
        </w:rPr>
        <w:t>Самоопределени</w:t>
      </w:r>
      <w:proofErr w:type="gramStart"/>
      <w:r>
        <w:rPr>
          <w:rStyle w:val="a5"/>
          <w:rFonts w:ascii="Arial" w:hAnsi="Arial" w:cs="Arial"/>
          <w:b/>
          <w:bCs/>
          <w:color w:val="626262"/>
          <w:sz w:val="23"/>
          <w:szCs w:val="23"/>
        </w:rPr>
        <w:t>е</w:t>
      </w:r>
      <w:r>
        <w:rPr>
          <w:rFonts w:ascii="Arial" w:hAnsi="Arial" w:cs="Arial"/>
          <w:color w:val="626262"/>
          <w:sz w:val="23"/>
          <w:szCs w:val="23"/>
        </w:rPr>
        <w:t>-</w:t>
      </w:r>
      <w:proofErr w:type="gramEnd"/>
      <w:r>
        <w:rPr>
          <w:rStyle w:val="apple-converted-space"/>
          <w:rFonts w:ascii="Arial" w:hAnsi="Arial" w:cs="Arial"/>
          <w:color w:val="626262"/>
          <w:sz w:val="23"/>
          <w:szCs w:val="23"/>
        </w:rPr>
        <w:t> </w:t>
      </w:r>
      <w:r>
        <w:rPr>
          <w:rStyle w:val="a5"/>
          <w:rFonts w:ascii="Arial" w:hAnsi="Arial" w:cs="Arial"/>
          <w:color w:val="626262"/>
          <w:sz w:val="23"/>
          <w:szCs w:val="23"/>
        </w:rPr>
        <w:t>центральный механизм становления личностной зрелости, состоящий в осознанном выборе человеком своего места в системе межличностных, общественных и социальных отношений</w:t>
      </w:r>
      <w:r>
        <w:rPr>
          <w:rFonts w:ascii="Arial" w:hAnsi="Arial" w:cs="Arial"/>
          <w:color w:val="626262"/>
          <w:sz w:val="23"/>
          <w:szCs w:val="23"/>
        </w:rPr>
        <w:t>. Появление потребности в самоопределении свидетельствует о достижении личностью довольно высокого уровня развития, для которого характерно стремление занять собственную, но достаточно независимую позицию в структуре информационных, идеологических, профессиональных, эмоциональных и прочих связей с другими людьми.</w:t>
      </w:r>
    </w:p>
    <w:p w:rsidR="00512C2F" w:rsidRDefault="00512C2F" w:rsidP="00512C2F">
      <w:pPr>
        <w:pStyle w:val="a4"/>
        <w:shd w:val="clear" w:color="auto" w:fill="FFFFFF"/>
        <w:spacing w:after="480" w:afterAutospacing="0" w:line="450" w:lineRule="atLeast"/>
        <w:jc w:val="both"/>
        <w:rPr>
          <w:rFonts w:ascii="Arial" w:hAnsi="Arial" w:cs="Arial"/>
          <w:color w:val="626262"/>
          <w:sz w:val="23"/>
          <w:szCs w:val="23"/>
        </w:rPr>
      </w:pPr>
      <w:r>
        <w:rPr>
          <w:rFonts w:ascii="Arial" w:hAnsi="Arial" w:cs="Arial"/>
          <w:color w:val="626262"/>
          <w:sz w:val="23"/>
          <w:szCs w:val="23"/>
        </w:rPr>
        <w:t>Процесс становления человека, как общественного целенаправленно и сознательно действующего существа, характеризуется сочетанием стремления к единению, общественному признанию, включению в социально значимую для него общность (интеграция) и к обособлению, выделению из общности в качестве самоценного индивида (индивидуализация). Вместе с тем необходимо учитывать, что, например, на ранних этапах развития ребенка формирование жизненных навыков, речи, мыслительных операций осуществляется в тесном взаимодействии с носителями опыта - взрослыми. Его усвоение первоначально происходит за счет подражания, позднее посредством совместных, кооперативных действий. Лишь постепенно он приобретает способность действовать самостоятельно. Именно это выступает главной предпосылкой формирования самосознания. Ребенок становится способным принимать одни влияния и отвергать другие не просто на основе элементарных побуждений и настроений, но на основе сознательных оценок, идеалов, убеждений, сформированных в процессе целенаправленного воспитательного взаимодействия.</w:t>
      </w:r>
    </w:p>
    <w:p w:rsidR="00512C2F" w:rsidRDefault="00512C2F" w:rsidP="00512C2F">
      <w:pPr>
        <w:pStyle w:val="a4"/>
        <w:shd w:val="clear" w:color="auto" w:fill="FFFFFF"/>
        <w:spacing w:after="480" w:afterAutospacing="0" w:line="450" w:lineRule="atLeast"/>
        <w:jc w:val="both"/>
        <w:rPr>
          <w:rFonts w:ascii="Arial" w:hAnsi="Arial" w:cs="Arial"/>
          <w:color w:val="626262"/>
          <w:sz w:val="23"/>
          <w:szCs w:val="23"/>
        </w:rPr>
      </w:pPr>
      <w:r>
        <w:rPr>
          <w:rFonts w:ascii="Arial" w:hAnsi="Arial" w:cs="Arial"/>
          <w:color w:val="626262"/>
          <w:sz w:val="23"/>
          <w:szCs w:val="23"/>
        </w:rPr>
        <w:t>Самоопределение также может быть рассмотрено как процесс освоения человеком различных межличностных и социальных ролей. Некоторые из них он успешно осваивает, исполнение других оказывается для него достаточно затруднительным. И в этом случае решающее значение принадлежит воспитательному взаимодействию педагога и воспитуемого.</w:t>
      </w:r>
    </w:p>
    <w:p w:rsidR="00512C2F" w:rsidRDefault="00512C2F" w:rsidP="00512C2F">
      <w:pPr>
        <w:pStyle w:val="a4"/>
        <w:shd w:val="clear" w:color="auto" w:fill="FFFFFF"/>
        <w:spacing w:after="480" w:afterAutospacing="0" w:line="450" w:lineRule="atLeast"/>
        <w:jc w:val="both"/>
        <w:rPr>
          <w:rFonts w:ascii="Arial" w:hAnsi="Arial" w:cs="Arial"/>
          <w:color w:val="626262"/>
          <w:sz w:val="23"/>
          <w:szCs w:val="23"/>
        </w:rPr>
      </w:pPr>
      <w:r>
        <w:rPr>
          <w:rFonts w:ascii="Arial" w:hAnsi="Arial" w:cs="Arial"/>
          <w:color w:val="626262"/>
          <w:sz w:val="23"/>
          <w:szCs w:val="23"/>
        </w:rPr>
        <w:t xml:space="preserve">Специальные наблюдения показывают, что ребенок демонстрирует способность к самостоятельным действиям и решениям, к отстаиванию собственного мнения уже на третьем году жизни. Однако в это время его попытки утвердить свою позицию носят </w:t>
      </w:r>
      <w:r>
        <w:rPr>
          <w:rFonts w:ascii="Arial" w:hAnsi="Arial" w:cs="Arial"/>
          <w:color w:val="626262"/>
          <w:sz w:val="23"/>
          <w:szCs w:val="23"/>
        </w:rPr>
        <w:lastRenderedPageBreak/>
        <w:t xml:space="preserve">преимущественно активный эмоциональный характер. Подлинное же самоопределение осуществляется лишь в старшем подростковом и юношеском возрасте, когда становится возможным неподдельное самоутверждение, которое является важным компонентом самоопределения. Это связано с тем, что предпочтительную позицию необходимо не только выбрать, но и отстоять, т.е. собственным поведением утвердить свое соответствие ей. Это требует определенной зрелости мотивационной сферы </w:t>
      </w:r>
      <w:proofErr w:type="spellStart"/>
      <w:r>
        <w:rPr>
          <w:rFonts w:ascii="Arial" w:hAnsi="Arial" w:cs="Arial"/>
          <w:color w:val="626262"/>
          <w:sz w:val="23"/>
          <w:szCs w:val="23"/>
        </w:rPr>
        <w:t>личности</w:t>
      </w:r>
      <w:proofErr w:type="gramStart"/>
      <w:r>
        <w:rPr>
          <w:rFonts w:ascii="Arial" w:hAnsi="Arial" w:cs="Arial"/>
          <w:color w:val="626262"/>
          <w:sz w:val="23"/>
          <w:szCs w:val="23"/>
        </w:rPr>
        <w:t>,к</w:t>
      </w:r>
      <w:proofErr w:type="gramEnd"/>
      <w:r>
        <w:rPr>
          <w:rFonts w:ascii="Arial" w:hAnsi="Arial" w:cs="Arial"/>
          <w:color w:val="626262"/>
          <w:sz w:val="23"/>
          <w:szCs w:val="23"/>
        </w:rPr>
        <w:t>оторая</w:t>
      </w:r>
      <w:proofErr w:type="spellEnd"/>
      <w:r>
        <w:rPr>
          <w:rFonts w:ascii="Arial" w:hAnsi="Arial" w:cs="Arial"/>
          <w:color w:val="626262"/>
          <w:sz w:val="23"/>
          <w:szCs w:val="23"/>
        </w:rPr>
        <w:t xml:space="preserve"> также формируется на протяжении детства под решающим влиянием целесообразного воспитательного взаимодействия.</w:t>
      </w:r>
    </w:p>
    <w:p w:rsidR="00512C2F" w:rsidRDefault="00512C2F" w:rsidP="00512C2F">
      <w:pPr>
        <w:pStyle w:val="a4"/>
        <w:shd w:val="clear" w:color="auto" w:fill="FFFFFF"/>
        <w:spacing w:after="480" w:afterAutospacing="0" w:line="450" w:lineRule="atLeast"/>
        <w:jc w:val="both"/>
        <w:rPr>
          <w:rFonts w:ascii="Arial" w:hAnsi="Arial" w:cs="Arial"/>
          <w:color w:val="626262"/>
          <w:sz w:val="23"/>
          <w:szCs w:val="23"/>
        </w:rPr>
      </w:pPr>
      <w:r>
        <w:rPr>
          <w:rFonts w:ascii="Arial" w:hAnsi="Arial" w:cs="Arial"/>
          <w:color w:val="626262"/>
          <w:sz w:val="23"/>
          <w:szCs w:val="23"/>
        </w:rPr>
        <w:t xml:space="preserve">В становлении зрелой личности особое место занимает профессиональное самоопределение. Для юноши оно может представлять серьезную проблему вследствие недостаточной ориентации в сфере общественно полезной профессиональной деятельности, а также искажения сформированных ранее ценностных установок. Последнее нередко выливается в выбор предстоящей профессиональной деятельности по неглубоко продуманным сугубо меркантильным соображениям. В связи с этим весьма важным является </w:t>
      </w:r>
      <w:proofErr w:type="gramStart"/>
      <w:r>
        <w:rPr>
          <w:rFonts w:ascii="Arial" w:hAnsi="Arial" w:cs="Arial"/>
          <w:color w:val="626262"/>
          <w:sz w:val="23"/>
          <w:szCs w:val="23"/>
        </w:rPr>
        <w:t>сформированное</w:t>
      </w:r>
      <w:proofErr w:type="gramEnd"/>
      <w:r>
        <w:rPr>
          <w:rFonts w:ascii="Arial" w:hAnsi="Arial" w:cs="Arial"/>
          <w:color w:val="626262"/>
          <w:sz w:val="23"/>
          <w:szCs w:val="23"/>
        </w:rPr>
        <w:t xml:space="preserve"> в процессе целенаправленного воспитательного взаимодействия личностное </w:t>
      </w:r>
      <w:proofErr w:type="spellStart"/>
      <w:r>
        <w:rPr>
          <w:rFonts w:ascii="Arial" w:hAnsi="Arial" w:cs="Arial"/>
          <w:color w:val="626262"/>
          <w:sz w:val="23"/>
          <w:szCs w:val="23"/>
        </w:rPr>
        <w:t>самоосознание</w:t>
      </w:r>
      <w:proofErr w:type="spellEnd"/>
      <w:r>
        <w:rPr>
          <w:rFonts w:ascii="Arial" w:hAnsi="Arial" w:cs="Arial"/>
          <w:color w:val="626262"/>
          <w:sz w:val="23"/>
          <w:szCs w:val="23"/>
        </w:rPr>
        <w:t>, осознанная социальная позиция человека, представляющая основу профессионального самоопределения и формирующая мотивированные жизненные цели и ориентиры.</w:t>
      </w:r>
    </w:p>
    <w:p w:rsidR="00512C2F" w:rsidRDefault="00512C2F" w:rsidP="00512C2F">
      <w:pPr>
        <w:pStyle w:val="a4"/>
        <w:shd w:val="clear" w:color="auto" w:fill="FFFFFF"/>
        <w:spacing w:after="480" w:afterAutospacing="0" w:line="450" w:lineRule="atLeast"/>
        <w:jc w:val="both"/>
        <w:rPr>
          <w:rFonts w:ascii="Arial" w:hAnsi="Arial" w:cs="Arial"/>
          <w:color w:val="626262"/>
          <w:sz w:val="23"/>
          <w:szCs w:val="23"/>
        </w:rPr>
      </w:pPr>
      <w:proofErr w:type="spellStart"/>
      <w:r>
        <w:rPr>
          <w:rStyle w:val="a5"/>
          <w:rFonts w:ascii="Arial" w:hAnsi="Arial" w:cs="Arial"/>
          <w:b/>
          <w:bCs/>
          <w:color w:val="626262"/>
          <w:sz w:val="23"/>
          <w:szCs w:val="23"/>
        </w:rPr>
        <w:t>Самоосознание</w:t>
      </w:r>
      <w:proofErr w:type="spellEnd"/>
      <w:r>
        <w:rPr>
          <w:rStyle w:val="a5"/>
          <w:rFonts w:ascii="Arial" w:hAnsi="Arial" w:cs="Arial"/>
          <w:b/>
          <w:bCs/>
          <w:color w:val="626262"/>
          <w:sz w:val="23"/>
          <w:szCs w:val="23"/>
        </w:rPr>
        <w:t xml:space="preserve"> личност</w:t>
      </w:r>
      <w:proofErr w:type="gramStart"/>
      <w:r>
        <w:rPr>
          <w:rStyle w:val="a5"/>
          <w:rFonts w:ascii="Arial" w:hAnsi="Arial" w:cs="Arial"/>
          <w:b/>
          <w:bCs/>
          <w:color w:val="626262"/>
          <w:sz w:val="23"/>
          <w:szCs w:val="23"/>
        </w:rPr>
        <w:t>и</w:t>
      </w:r>
      <w:r>
        <w:rPr>
          <w:rFonts w:ascii="Arial" w:hAnsi="Arial" w:cs="Arial"/>
          <w:color w:val="626262"/>
          <w:sz w:val="23"/>
          <w:szCs w:val="23"/>
        </w:rPr>
        <w:t>-</w:t>
      </w:r>
      <w:proofErr w:type="gramEnd"/>
      <w:r>
        <w:rPr>
          <w:rStyle w:val="apple-converted-space"/>
          <w:rFonts w:ascii="Arial" w:hAnsi="Arial" w:cs="Arial"/>
          <w:color w:val="626262"/>
          <w:sz w:val="23"/>
          <w:szCs w:val="23"/>
        </w:rPr>
        <w:t> </w:t>
      </w:r>
      <w:r>
        <w:rPr>
          <w:rStyle w:val="a5"/>
          <w:rFonts w:ascii="Arial" w:hAnsi="Arial" w:cs="Arial"/>
          <w:color w:val="626262"/>
          <w:sz w:val="23"/>
          <w:szCs w:val="23"/>
        </w:rPr>
        <w:t>оценка человеком самого себя, как субъекта познавательной и профессиональной деятельности, своего нравственного облика и интересов, ценностей, идеалов и мотивов поведения</w:t>
      </w:r>
      <w:r>
        <w:rPr>
          <w:rFonts w:ascii="Arial" w:hAnsi="Arial" w:cs="Arial"/>
          <w:color w:val="626262"/>
          <w:sz w:val="23"/>
          <w:szCs w:val="23"/>
        </w:rPr>
        <w:t xml:space="preserve">. Оно свойственно не только индивиду, но и обществу, классу, социальной группе, нации, когда они поднимаются до понимания своего положения в системе общественных отношений, общих интересов и идеалов. Именно в самосознании человек выделяет себя из всего окружающего мира, определяет свое место в круговороте природных и общественных событий. К тому же оно тесно связано с рефлексией, где выходит на уровень теоретического мышления. А поскольку мерой и исходным пунктом отношения человека к себе выступают, прежде всего, другие люди, то </w:t>
      </w:r>
      <w:proofErr w:type="spellStart"/>
      <w:r>
        <w:rPr>
          <w:rFonts w:ascii="Arial" w:hAnsi="Arial" w:cs="Arial"/>
          <w:color w:val="626262"/>
          <w:sz w:val="23"/>
          <w:szCs w:val="23"/>
        </w:rPr>
        <w:t>самоосознание</w:t>
      </w:r>
      <w:proofErr w:type="spellEnd"/>
      <w:r>
        <w:rPr>
          <w:rFonts w:ascii="Arial" w:hAnsi="Arial" w:cs="Arial"/>
          <w:color w:val="626262"/>
          <w:sz w:val="23"/>
          <w:szCs w:val="23"/>
        </w:rPr>
        <w:t xml:space="preserve"> по самому существу носит общественный характер.</w:t>
      </w:r>
    </w:p>
    <w:p w:rsidR="00512C2F" w:rsidRDefault="00512C2F" w:rsidP="00512C2F">
      <w:pPr>
        <w:pStyle w:val="a4"/>
        <w:shd w:val="clear" w:color="auto" w:fill="FFFFFF"/>
        <w:spacing w:after="480" w:afterAutospacing="0" w:line="450" w:lineRule="atLeast"/>
        <w:jc w:val="both"/>
        <w:rPr>
          <w:rFonts w:ascii="Arial" w:hAnsi="Arial" w:cs="Arial"/>
          <w:color w:val="626262"/>
          <w:sz w:val="23"/>
          <w:szCs w:val="23"/>
        </w:rPr>
      </w:pPr>
      <w:r>
        <w:rPr>
          <w:rFonts w:ascii="Arial" w:hAnsi="Arial" w:cs="Arial"/>
          <w:color w:val="626262"/>
          <w:sz w:val="23"/>
          <w:szCs w:val="23"/>
        </w:rPr>
        <w:lastRenderedPageBreak/>
        <w:t xml:space="preserve">Одним из элементов </w:t>
      </w:r>
      <w:proofErr w:type="spellStart"/>
      <w:r>
        <w:rPr>
          <w:rFonts w:ascii="Arial" w:hAnsi="Arial" w:cs="Arial"/>
          <w:color w:val="626262"/>
          <w:sz w:val="23"/>
          <w:szCs w:val="23"/>
        </w:rPr>
        <w:t>самоосознания</w:t>
      </w:r>
      <w:proofErr w:type="spellEnd"/>
      <w:r>
        <w:rPr>
          <w:rFonts w:ascii="Arial" w:hAnsi="Arial" w:cs="Arial"/>
          <w:color w:val="626262"/>
          <w:sz w:val="23"/>
          <w:szCs w:val="23"/>
        </w:rPr>
        <w:t xml:space="preserve"> является</w:t>
      </w:r>
      <w:r>
        <w:rPr>
          <w:rStyle w:val="apple-converted-space"/>
          <w:rFonts w:ascii="Arial" w:hAnsi="Arial" w:cs="Arial"/>
          <w:color w:val="626262"/>
          <w:sz w:val="23"/>
          <w:szCs w:val="23"/>
        </w:rPr>
        <w:t> </w:t>
      </w:r>
      <w:r>
        <w:rPr>
          <w:rStyle w:val="a5"/>
          <w:rFonts w:ascii="Arial" w:hAnsi="Arial" w:cs="Arial"/>
          <w:b/>
          <w:bCs/>
          <w:color w:val="626262"/>
          <w:sz w:val="23"/>
          <w:szCs w:val="23"/>
        </w:rPr>
        <w:t>самооценка личности</w:t>
      </w:r>
      <w:r>
        <w:rPr>
          <w:rStyle w:val="apple-converted-space"/>
          <w:rFonts w:ascii="Arial" w:hAnsi="Arial" w:cs="Arial"/>
          <w:color w:val="626262"/>
          <w:sz w:val="23"/>
          <w:szCs w:val="23"/>
        </w:rPr>
        <w:t> </w:t>
      </w:r>
      <w:r>
        <w:rPr>
          <w:rFonts w:ascii="Arial" w:hAnsi="Arial" w:cs="Arial"/>
          <w:color w:val="626262"/>
          <w:sz w:val="23"/>
          <w:szCs w:val="23"/>
        </w:rPr>
        <w:t>-</w:t>
      </w:r>
      <w:r>
        <w:rPr>
          <w:rStyle w:val="apple-converted-space"/>
          <w:rFonts w:ascii="Arial" w:hAnsi="Arial" w:cs="Arial"/>
          <w:color w:val="626262"/>
          <w:sz w:val="23"/>
          <w:szCs w:val="23"/>
        </w:rPr>
        <w:t> </w:t>
      </w:r>
      <w:r>
        <w:rPr>
          <w:rStyle w:val="a5"/>
          <w:rFonts w:ascii="Arial" w:hAnsi="Arial" w:cs="Arial"/>
          <w:color w:val="626262"/>
          <w:sz w:val="23"/>
          <w:szCs w:val="23"/>
        </w:rPr>
        <w:t>эмоционально насыщенная оценка человеком самого себя как личности, собственных способностей, нравственных качеств и поступков</w:t>
      </w:r>
      <w:r>
        <w:rPr>
          <w:rFonts w:ascii="Arial" w:hAnsi="Arial" w:cs="Arial"/>
          <w:color w:val="626262"/>
          <w:sz w:val="23"/>
          <w:szCs w:val="23"/>
        </w:rPr>
        <w:t xml:space="preserve">. Она выступает важным регулятором внешнего поведения и внутренних помыслов и </w:t>
      </w:r>
      <w:proofErr w:type="spellStart"/>
      <w:proofErr w:type="gramStart"/>
      <w:r>
        <w:rPr>
          <w:rFonts w:ascii="Arial" w:hAnsi="Arial" w:cs="Arial"/>
          <w:color w:val="626262"/>
          <w:sz w:val="23"/>
          <w:szCs w:val="23"/>
        </w:rPr>
        <w:t>и</w:t>
      </w:r>
      <w:proofErr w:type="spellEnd"/>
      <w:proofErr w:type="gramEnd"/>
      <w:r>
        <w:rPr>
          <w:rFonts w:ascii="Arial" w:hAnsi="Arial" w:cs="Arial"/>
          <w:color w:val="626262"/>
          <w:sz w:val="23"/>
          <w:szCs w:val="23"/>
        </w:rPr>
        <w:t xml:space="preserve"> определяет взаимоотношения человека с окружающими, требовательность к себе, отношение к успехам и неудачам. Тем самым самооценка влияет на эффективность деятельности человека и развитие его личностной сферы.</w:t>
      </w:r>
    </w:p>
    <w:p w:rsidR="00512C2F" w:rsidRDefault="00512C2F" w:rsidP="00512C2F">
      <w:pPr>
        <w:pStyle w:val="a4"/>
        <w:shd w:val="clear" w:color="auto" w:fill="FFFFFF"/>
        <w:spacing w:after="480" w:afterAutospacing="0" w:line="450" w:lineRule="atLeast"/>
        <w:jc w:val="both"/>
        <w:rPr>
          <w:rFonts w:ascii="Arial" w:hAnsi="Arial" w:cs="Arial"/>
          <w:color w:val="626262"/>
          <w:sz w:val="23"/>
          <w:szCs w:val="23"/>
        </w:rPr>
      </w:pPr>
      <w:r>
        <w:rPr>
          <w:rFonts w:ascii="Arial" w:hAnsi="Arial" w:cs="Arial"/>
          <w:color w:val="626262"/>
          <w:sz w:val="23"/>
          <w:szCs w:val="23"/>
        </w:rPr>
        <w:t xml:space="preserve">Самооценка личности складывается, во-первых, под влиянием оценочных суждений других людей. Человек склонен оценивать себя так, как, по его мнению, он оценивается окружающими. Пренебрежение </w:t>
      </w:r>
      <w:proofErr w:type="gramStart"/>
      <w:r>
        <w:rPr>
          <w:rFonts w:ascii="Arial" w:hAnsi="Arial" w:cs="Arial"/>
          <w:color w:val="626262"/>
          <w:sz w:val="23"/>
          <w:szCs w:val="23"/>
        </w:rPr>
        <w:t>к</w:t>
      </w:r>
      <w:proofErr w:type="gramEnd"/>
      <w:r>
        <w:rPr>
          <w:rFonts w:ascii="Arial" w:hAnsi="Arial" w:cs="Arial"/>
          <w:color w:val="626262"/>
          <w:sz w:val="23"/>
          <w:szCs w:val="23"/>
        </w:rPr>
        <w:t xml:space="preserve"> </w:t>
      </w:r>
      <w:proofErr w:type="gramStart"/>
      <w:r>
        <w:rPr>
          <w:rFonts w:ascii="Arial" w:hAnsi="Arial" w:cs="Arial"/>
          <w:color w:val="626262"/>
          <w:sz w:val="23"/>
          <w:szCs w:val="23"/>
        </w:rPr>
        <w:t>такого</w:t>
      </w:r>
      <w:proofErr w:type="gramEnd"/>
      <w:r>
        <w:rPr>
          <w:rFonts w:ascii="Arial" w:hAnsi="Arial" w:cs="Arial"/>
          <w:color w:val="626262"/>
          <w:sz w:val="23"/>
          <w:szCs w:val="23"/>
        </w:rPr>
        <w:t xml:space="preserve"> рода «внешней» оценке редко бывает искренним - человек так или иначе всегда ее учитывает. Во-вторых, самооценка формируется в результате сопоставления образа субъективного «Я» человека (каким он видит сам себя) с образом идеального «Я» (каким человек желает себя видеть). Высокая степень совпадения между этими образованиями соответствует гармоничному душевному складу личности.</w:t>
      </w:r>
    </w:p>
    <w:p w:rsidR="00512C2F" w:rsidRDefault="00512C2F" w:rsidP="00512C2F">
      <w:pPr>
        <w:pStyle w:val="a4"/>
        <w:shd w:val="clear" w:color="auto" w:fill="FFFFFF"/>
        <w:spacing w:after="480" w:afterAutospacing="0" w:line="450" w:lineRule="atLeast"/>
        <w:jc w:val="both"/>
        <w:rPr>
          <w:rFonts w:ascii="Arial" w:hAnsi="Arial" w:cs="Arial"/>
          <w:color w:val="626262"/>
          <w:sz w:val="23"/>
          <w:szCs w:val="23"/>
        </w:rPr>
      </w:pPr>
      <w:r>
        <w:rPr>
          <w:rFonts w:ascii="Arial" w:hAnsi="Arial" w:cs="Arial"/>
          <w:color w:val="626262"/>
          <w:sz w:val="23"/>
          <w:szCs w:val="23"/>
        </w:rPr>
        <w:t>В формировании самооценки на ранних ступенях онтогенеза человека большую роль играют оценки окружающих, поскольку на объективный анализ собственной деятельности он еще не способен. Положительные оценки со стороны взрослых являются важным условием сохранения ребенком эмоционального благополучия. В дальнейшем, по мере накопления опыта, все большее значение в поведении начинает приобретать оценка результатов собственной деятельности. Постоянно формирующаяся устойчивая самооценка в известной мере освобождается от оценок окружающих, становится самостоятельным регулятором поведения подростка и взрослого человека.</w:t>
      </w:r>
    </w:p>
    <w:p w:rsidR="00512C2F" w:rsidRDefault="00512C2F" w:rsidP="00512C2F">
      <w:pPr>
        <w:pStyle w:val="a4"/>
        <w:shd w:val="clear" w:color="auto" w:fill="FFFFFF"/>
        <w:spacing w:after="480" w:afterAutospacing="0" w:line="450" w:lineRule="atLeast"/>
        <w:jc w:val="both"/>
        <w:rPr>
          <w:rFonts w:ascii="Arial" w:hAnsi="Arial" w:cs="Arial"/>
          <w:color w:val="626262"/>
          <w:sz w:val="23"/>
          <w:szCs w:val="23"/>
        </w:rPr>
      </w:pPr>
      <w:r>
        <w:rPr>
          <w:rFonts w:ascii="Arial" w:hAnsi="Arial" w:cs="Arial"/>
          <w:color w:val="626262"/>
          <w:sz w:val="23"/>
          <w:szCs w:val="23"/>
        </w:rPr>
        <w:t xml:space="preserve">Иногда возникает расхождение между самооценкой и оценками со стороны окружающих. Если они выше самооценки, то расхождение между ними может стать фактором, стимулирующим развитие личности, когда человек стремится достигнуть уровня оценки окружающих. Если же самооценка превосходит оценки окружающих, то такое расхождение может привести к острому </w:t>
      </w:r>
      <w:proofErr w:type="spellStart"/>
      <w:r>
        <w:rPr>
          <w:rFonts w:ascii="Arial" w:hAnsi="Arial" w:cs="Arial"/>
          <w:color w:val="626262"/>
          <w:sz w:val="23"/>
          <w:szCs w:val="23"/>
        </w:rPr>
        <w:t>внутриличностному</w:t>
      </w:r>
      <w:proofErr w:type="spellEnd"/>
      <w:r>
        <w:rPr>
          <w:rFonts w:ascii="Arial" w:hAnsi="Arial" w:cs="Arial"/>
          <w:color w:val="626262"/>
          <w:sz w:val="23"/>
          <w:szCs w:val="23"/>
        </w:rPr>
        <w:t xml:space="preserve"> конфликту.</w:t>
      </w:r>
    </w:p>
    <w:p w:rsidR="00512C2F" w:rsidRDefault="00512C2F" w:rsidP="00512C2F">
      <w:pPr>
        <w:pStyle w:val="a4"/>
        <w:shd w:val="clear" w:color="auto" w:fill="FFFFFF"/>
        <w:spacing w:after="480" w:afterAutospacing="0" w:line="450" w:lineRule="atLeast"/>
        <w:jc w:val="both"/>
        <w:rPr>
          <w:rFonts w:ascii="Arial" w:hAnsi="Arial" w:cs="Arial"/>
          <w:color w:val="626262"/>
          <w:sz w:val="23"/>
          <w:szCs w:val="23"/>
        </w:rPr>
      </w:pPr>
      <w:r>
        <w:rPr>
          <w:rFonts w:ascii="Arial" w:hAnsi="Arial" w:cs="Arial"/>
          <w:color w:val="626262"/>
          <w:sz w:val="23"/>
          <w:szCs w:val="23"/>
        </w:rPr>
        <w:lastRenderedPageBreak/>
        <w:t>Самооценка тесно связана с уровнем притязаний и целями, которые человек перед собой ставит. Адекватная самооценка позволяет ему правильно соотносить свои силы с задачами разной трудности и с требованиями окружающих. Неадекватная (завышенная или заниженная) самооценка деформирует внутренний мир личности, искажает ее мотивационную и эмоционально-волевую сферы и тем самым препятствует гармоничному развитию. Вследствие этого личностная самооценка оказывает существенное влияние на направленность и содержание самовоспитания человека.</w:t>
      </w:r>
    </w:p>
    <w:p w:rsidR="00512C2F" w:rsidRPr="00512C2F" w:rsidRDefault="00512C2F" w:rsidP="00512C2F">
      <w:bookmarkStart w:id="0" w:name="_GoBack"/>
      <w:bookmarkEnd w:id="0"/>
    </w:p>
    <w:sectPr w:rsidR="00512C2F" w:rsidRPr="00512C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C2F"/>
    <w:rsid w:val="00512C2F"/>
    <w:rsid w:val="008C2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2C2F"/>
    <w:rPr>
      <w:color w:val="0000FF" w:themeColor="hyperlink"/>
      <w:u w:val="single"/>
    </w:rPr>
  </w:style>
  <w:style w:type="paragraph" w:styleId="a4">
    <w:name w:val="Normal (Web)"/>
    <w:basedOn w:val="a"/>
    <w:uiPriority w:val="99"/>
    <w:semiHidden/>
    <w:unhideWhenUsed/>
    <w:rsid w:val="00512C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12C2F"/>
    <w:rPr>
      <w:i/>
      <w:iCs/>
    </w:rPr>
  </w:style>
  <w:style w:type="character" w:customStyle="1" w:styleId="apple-converted-space">
    <w:name w:val="apple-converted-space"/>
    <w:basedOn w:val="a0"/>
    <w:rsid w:val="0051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2C2F"/>
    <w:rPr>
      <w:color w:val="0000FF" w:themeColor="hyperlink"/>
      <w:u w:val="single"/>
    </w:rPr>
  </w:style>
  <w:style w:type="paragraph" w:styleId="a4">
    <w:name w:val="Normal (Web)"/>
    <w:basedOn w:val="a"/>
    <w:uiPriority w:val="99"/>
    <w:semiHidden/>
    <w:unhideWhenUsed/>
    <w:rsid w:val="00512C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12C2F"/>
    <w:rPr>
      <w:i/>
      <w:iCs/>
    </w:rPr>
  </w:style>
  <w:style w:type="character" w:customStyle="1" w:styleId="apple-converted-space">
    <w:name w:val="apple-converted-space"/>
    <w:basedOn w:val="a0"/>
    <w:rsid w:val="0051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458932">
      <w:bodyDiv w:val="1"/>
      <w:marLeft w:val="0"/>
      <w:marRight w:val="0"/>
      <w:marTop w:val="0"/>
      <w:marBottom w:val="0"/>
      <w:divBdr>
        <w:top w:val="none" w:sz="0" w:space="0" w:color="auto"/>
        <w:left w:val="none" w:sz="0" w:space="0" w:color="auto"/>
        <w:bottom w:val="none" w:sz="0" w:space="0" w:color="auto"/>
        <w:right w:val="none" w:sz="0" w:space="0" w:color="auto"/>
      </w:divBdr>
      <w:divsChild>
        <w:div w:id="2097970463">
          <w:marLeft w:val="0"/>
          <w:marRight w:val="0"/>
          <w:marTop w:val="0"/>
          <w:marBottom w:val="0"/>
          <w:divBdr>
            <w:top w:val="none" w:sz="0" w:space="0" w:color="auto"/>
            <w:left w:val="none" w:sz="0" w:space="0" w:color="auto"/>
            <w:bottom w:val="none" w:sz="0" w:space="0" w:color="auto"/>
            <w:right w:val="none" w:sz="0" w:space="0" w:color="auto"/>
          </w:divBdr>
        </w:div>
      </w:divsChild>
    </w:div>
    <w:div w:id="169372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1014</Words>
  <Characters>5786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2016-10-27T14:38:00Z</dcterms:created>
  <dcterms:modified xsi:type="dcterms:W3CDTF">2016-10-27T14:42:00Z</dcterms:modified>
</cp:coreProperties>
</file>